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BED" w:rsidRDefault="00706BED" w:rsidP="00706BED">
      <w:pPr>
        <w:jc w:val="center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MEHANIČKA  TROMBEKTOMIJA - REVOLUCIJA U LIJEČENJU  MOŽDANOG UDARA</w:t>
      </w:r>
    </w:p>
    <w:p w:rsidR="00706BED" w:rsidRDefault="00706BED" w:rsidP="00706BED">
      <w:pPr>
        <w:jc w:val="center"/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David Ozretić</w:t>
      </w:r>
    </w:p>
    <w:p w:rsidR="00706BED" w:rsidRDefault="00706BED"/>
    <w:p w:rsidR="00706BED" w:rsidRDefault="00706BED"/>
    <w:p w:rsidR="00AF68B3" w:rsidRPr="00706BED" w:rsidRDefault="00706BED">
      <w:pPr>
        <w:rPr>
          <w:sz w:val="24"/>
          <w:szCs w:val="24"/>
        </w:rPr>
      </w:pPr>
      <w:r w:rsidRPr="00706BED">
        <w:rPr>
          <w:sz w:val="24"/>
          <w:szCs w:val="24"/>
        </w:rPr>
        <w:t>Dugo vremena se intravenska primjena rtPA smatrala zlatnim standardom u liječenju ishemijskog moždanog udara, no razvojem endovaskularnih metoda liječenja i istraživanjem njihove učinkovitosti dolazi do velikih promjena u ovom području medicine. Mehanička trombektomija predstavlja veliki korak u unaprijeđenju terapijskih mogućnosti za oboljele. Njenom primjenom povećao se broj uspješnih rekanalizacija krvnih žila, smanjilo vrijeme okluzije i povećao broj pacijenata s povoljnim funkcionalnim ishodom, što predstavlja značajan dobitak za društvenu zajednicu. Zbog primjene lokalne anestezije i minimalne incizije vrijeme oporavka je kratko i pacijenti mogu biti otpušteni iz bolnice u roku od</w:t>
      </w:r>
      <w:r>
        <w:rPr>
          <w:sz w:val="24"/>
          <w:szCs w:val="24"/>
        </w:rPr>
        <w:t xml:space="preserve"> nekoliko dana. </w:t>
      </w:r>
      <w:r>
        <w:rPr>
          <w:sz w:val="24"/>
          <w:szCs w:val="24"/>
        </w:rPr>
        <w:br/>
        <w:t xml:space="preserve">Desetljeće nakon znanstvene validacije metode, problem </w:t>
      </w:r>
      <w:r w:rsidRPr="00706BED">
        <w:rPr>
          <w:sz w:val="24"/>
          <w:szCs w:val="24"/>
        </w:rPr>
        <w:t xml:space="preserve">ostaje </w:t>
      </w:r>
      <w:r>
        <w:rPr>
          <w:sz w:val="24"/>
          <w:szCs w:val="24"/>
        </w:rPr>
        <w:t>i nadalje nejednaka</w:t>
      </w:r>
      <w:r w:rsidRPr="00706BED">
        <w:rPr>
          <w:sz w:val="24"/>
          <w:szCs w:val="24"/>
        </w:rPr>
        <w:t xml:space="preserve"> dostupnost metode</w:t>
      </w:r>
      <w:r>
        <w:rPr>
          <w:sz w:val="24"/>
          <w:szCs w:val="24"/>
        </w:rPr>
        <w:t xml:space="preserve">, posebice </w:t>
      </w:r>
      <w:bookmarkStart w:id="0" w:name="_GoBack"/>
      <w:bookmarkEnd w:id="0"/>
      <w:r>
        <w:rPr>
          <w:sz w:val="24"/>
          <w:szCs w:val="24"/>
        </w:rPr>
        <w:t>u zemljama lošijeg ekonomskog statusa,</w:t>
      </w:r>
      <w:r w:rsidRPr="00706BED">
        <w:rPr>
          <w:sz w:val="24"/>
          <w:szCs w:val="24"/>
        </w:rPr>
        <w:t xml:space="preserve"> jer zahtjeva sofisticiranu i skupu opremu, visokospecijalizirane i iskusne operatere i sveobuhvatnu neurološku skrb, ali njena nesporna učinkovitost primorava zdravstvene sustave na temeljitu reorganizaciju zbrinjavanja pacijenata s moždanim udarom.</w:t>
      </w:r>
    </w:p>
    <w:sectPr w:rsidR="00AF68B3" w:rsidRPr="00706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ED"/>
    <w:rsid w:val="00706BED"/>
    <w:rsid w:val="00A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00E"/>
  <w15:chartTrackingRefBased/>
  <w15:docId w15:val="{8A0D2B84-F19B-4078-AA10-48F3BCC9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OZRETIĆ DAVID</dc:creator>
  <cp:keywords/>
  <dc:description/>
  <cp:lastModifiedBy>OZRETIĆ DAVID</cp:lastModifiedBy>
  <cp:revision>1</cp:revision>
  <dcterms:created xsi:type="dcterms:W3CDTF">2025-03-07T13:34:00Z</dcterms:created>
  <dcterms:modified xsi:type="dcterms:W3CDTF">2025-03-07T13:41:00Z</dcterms:modified>
</cp:coreProperties>
</file>