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21" w:rsidRPr="00B22129" w:rsidRDefault="00B22129" w:rsidP="000F6332">
      <w:pPr>
        <w:jc w:val="both"/>
        <w:rPr>
          <w:sz w:val="28"/>
          <w:szCs w:val="28"/>
        </w:rPr>
      </w:pPr>
      <w:r w:rsidRPr="00B22129">
        <w:rPr>
          <w:sz w:val="28"/>
          <w:szCs w:val="28"/>
        </w:rPr>
        <w:t>Akutna stanja u infektologiji</w:t>
      </w:r>
    </w:p>
    <w:p w:rsidR="00B22129" w:rsidRPr="00B22129" w:rsidRDefault="00B22129" w:rsidP="00B22129">
      <w:pPr>
        <w:jc w:val="center"/>
        <w:rPr>
          <w:sz w:val="28"/>
          <w:szCs w:val="28"/>
        </w:rPr>
      </w:pPr>
    </w:p>
    <w:p w:rsidR="00B22129" w:rsidRPr="00B22129" w:rsidRDefault="00B22129" w:rsidP="000F6332">
      <w:pPr>
        <w:ind w:firstLine="708"/>
        <w:jc w:val="both"/>
        <w:rPr>
          <w:sz w:val="28"/>
          <w:szCs w:val="28"/>
        </w:rPr>
      </w:pPr>
      <w:r w:rsidRPr="00B22129">
        <w:rPr>
          <w:sz w:val="28"/>
          <w:szCs w:val="28"/>
        </w:rPr>
        <w:t xml:space="preserve">Predavanje će biti pregled akutnih stanja u infektologiji s naglaskom na intenzivno liječenje. Spomenuti ću najčešće infektološke kliničke entitete koji se liječe u jedinicama intenzivne medicine. Entiteti će biti obrađeni s dijagnostičke i terapijske strane. </w:t>
      </w:r>
      <w:bookmarkStart w:id="0" w:name="_GoBack"/>
      <w:bookmarkEnd w:id="0"/>
    </w:p>
    <w:sectPr w:rsidR="00B22129" w:rsidRPr="00B2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29"/>
    <w:rsid w:val="000F6332"/>
    <w:rsid w:val="006C7121"/>
    <w:rsid w:val="00B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872A-2B59-4890-890D-FE7D0DE7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Baršić</dc:creator>
  <cp:keywords/>
  <dc:description/>
  <cp:lastModifiedBy>zkaic</cp:lastModifiedBy>
  <cp:revision>2</cp:revision>
  <dcterms:created xsi:type="dcterms:W3CDTF">2022-11-07T13:57:00Z</dcterms:created>
  <dcterms:modified xsi:type="dcterms:W3CDTF">2022-11-07T13:57:00Z</dcterms:modified>
</cp:coreProperties>
</file>